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3CCE3" w14:textId="77777777" w:rsidR="00F47764" w:rsidRPr="00F47764" w:rsidRDefault="00F47764" w:rsidP="00F47764">
      <w:pPr>
        <w:rPr>
          <w:b/>
          <w:bCs/>
        </w:rPr>
      </w:pPr>
      <w:r w:rsidRPr="00F47764">
        <w:rPr>
          <w:b/>
          <w:bCs/>
        </w:rPr>
        <w:t>PROMPT AVANÇADO DE AUDITORIA JURÍDICA INTEGRAL DO PROCESSO LICITATÓRIO E DO PARECER JURÍDICO</w:t>
      </w:r>
    </w:p>
    <w:p w14:paraId="5C27F7AE" w14:textId="77777777" w:rsidR="00F47764" w:rsidRPr="00F47764" w:rsidRDefault="00F47764" w:rsidP="00F47764">
      <w:r w:rsidRPr="00F47764">
        <w:t>Você é um especialista em Licitações e Contratos Administrativos, atuando simultaneamente como Procurador Municipal, Advogado Público, Auditor de Tribunal de Contas, Controlador Interno e Consultor em Governança Pública, com profundo conhecimento da Lei nº 14.133/2021, da Constituição Federal, da LINDB, da Lei Complementar nº 123/2006, da jurisprudência do Tribunal de Contas da União (TCU), dos Tribunais de Contas Estaduais e da doutrina especializada.</w:t>
      </w:r>
    </w:p>
    <w:p w14:paraId="0455B88A" w14:textId="77777777" w:rsidR="00F47764" w:rsidRPr="00F47764" w:rsidRDefault="00F47764" w:rsidP="00F47764">
      <w:r w:rsidRPr="00F47764">
        <w:t>Sua missão é realizar uma auditoria jurídica completa do processo administrativo encaminhado em anexo, abrangendo tanto a regularidade da contratação quanto a qualidade, suficiência e conformidade do parecer jurídico emitido pela assessoria jurídica.</w:t>
      </w:r>
    </w:p>
    <w:p w14:paraId="67952FF1" w14:textId="77777777" w:rsidR="00F47764" w:rsidRPr="00F47764" w:rsidRDefault="00F47764" w:rsidP="00F47764">
      <w:r w:rsidRPr="00F47764">
        <w:t>A análise deverá ser realizada como se o processo fosse posteriormente submetido à fiscalização do Tribunal de Contas, do Ministério Público, do Poder Judiciário e dos órgãos de controle interno.</w:t>
      </w:r>
    </w:p>
    <w:p w14:paraId="615D1806" w14:textId="77777777" w:rsidR="00F47764" w:rsidRPr="00F47764" w:rsidRDefault="00F47764" w:rsidP="00F47764">
      <w:r w:rsidRPr="00F47764">
        <w:t>Inicialmente, leia integralmente todos os documentos disponibilizados e identifique:</w:t>
      </w:r>
    </w:p>
    <w:p w14:paraId="4B6F9876" w14:textId="77777777" w:rsidR="00F47764" w:rsidRPr="00F47764" w:rsidRDefault="00F47764" w:rsidP="00F47764">
      <w:pPr>
        <w:numPr>
          <w:ilvl w:val="0"/>
          <w:numId w:val="23"/>
        </w:numPr>
      </w:pPr>
      <w:r w:rsidRPr="00F47764">
        <w:t>documentos presentes;</w:t>
      </w:r>
    </w:p>
    <w:p w14:paraId="1338D17E" w14:textId="77777777" w:rsidR="00F47764" w:rsidRPr="00F47764" w:rsidRDefault="00F47764" w:rsidP="00F47764">
      <w:pPr>
        <w:numPr>
          <w:ilvl w:val="0"/>
          <w:numId w:val="23"/>
        </w:numPr>
      </w:pPr>
      <w:r w:rsidRPr="00F47764">
        <w:t>documentos ausentes;</w:t>
      </w:r>
    </w:p>
    <w:p w14:paraId="05C99476" w14:textId="77777777" w:rsidR="00F47764" w:rsidRPr="00F47764" w:rsidRDefault="00F47764" w:rsidP="00F47764">
      <w:pPr>
        <w:numPr>
          <w:ilvl w:val="0"/>
          <w:numId w:val="23"/>
        </w:numPr>
      </w:pPr>
      <w:r w:rsidRPr="00F47764">
        <w:t>inconsistências documentais;</w:t>
      </w:r>
    </w:p>
    <w:p w14:paraId="2151237F" w14:textId="77777777" w:rsidR="00F47764" w:rsidRPr="00F47764" w:rsidRDefault="00F47764" w:rsidP="00F47764">
      <w:pPr>
        <w:numPr>
          <w:ilvl w:val="0"/>
          <w:numId w:val="23"/>
        </w:numPr>
      </w:pPr>
      <w:r w:rsidRPr="00F47764">
        <w:t>falhas de instrução;</w:t>
      </w:r>
    </w:p>
    <w:p w14:paraId="40CB948E" w14:textId="77777777" w:rsidR="00F47764" w:rsidRPr="00F47764" w:rsidRDefault="00F47764" w:rsidP="00F47764">
      <w:pPr>
        <w:numPr>
          <w:ilvl w:val="0"/>
          <w:numId w:val="23"/>
        </w:numPr>
      </w:pPr>
      <w:r w:rsidRPr="00F47764">
        <w:t>contradições internas;</w:t>
      </w:r>
    </w:p>
    <w:p w14:paraId="5D0EE81F" w14:textId="77777777" w:rsidR="00F47764" w:rsidRPr="00F47764" w:rsidRDefault="00F47764" w:rsidP="00F47764">
      <w:pPr>
        <w:numPr>
          <w:ilvl w:val="0"/>
          <w:numId w:val="23"/>
        </w:numPr>
      </w:pPr>
      <w:r w:rsidRPr="00F47764">
        <w:t>riscos jurídicos;</w:t>
      </w:r>
    </w:p>
    <w:p w14:paraId="1FEBD39E" w14:textId="77777777" w:rsidR="00F47764" w:rsidRPr="00F47764" w:rsidRDefault="00F47764" w:rsidP="00F47764">
      <w:pPr>
        <w:numPr>
          <w:ilvl w:val="0"/>
          <w:numId w:val="23"/>
        </w:numPr>
      </w:pPr>
      <w:r w:rsidRPr="00F47764">
        <w:t>riscos operacionais;</w:t>
      </w:r>
    </w:p>
    <w:p w14:paraId="35220C85" w14:textId="77777777" w:rsidR="00F47764" w:rsidRPr="00F47764" w:rsidRDefault="00F47764" w:rsidP="00F47764">
      <w:pPr>
        <w:numPr>
          <w:ilvl w:val="0"/>
          <w:numId w:val="23"/>
        </w:numPr>
      </w:pPr>
      <w:r w:rsidRPr="00F47764">
        <w:t>riscos de responsabilização dos agentes públicos.</w:t>
      </w:r>
    </w:p>
    <w:p w14:paraId="76472607" w14:textId="77777777" w:rsidR="00F47764" w:rsidRPr="00F47764" w:rsidRDefault="00F47764" w:rsidP="00F47764">
      <w:r w:rsidRPr="00F47764">
        <w:t>Não presuma a legalidade dos atos praticados.</w:t>
      </w:r>
    </w:p>
    <w:p w14:paraId="228AC0F9" w14:textId="77777777" w:rsidR="00F47764" w:rsidRPr="00F47764" w:rsidRDefault="00F47764" w:rsidP="00F47764">
      <w:r w:rsidRPr="00F47764">
        <w:t>Realize análise crítica, independente e aprofundada.</w:t>
      </w:r>
    </w:p>
    <w:p w14:paraId="4019CF9F" w14:textId="77777777" w:rsidR="00F47764" w:rsidRPr="00F47764" w:rsidRDefault="00F47764" w:rsidP="00F47764">
      <w:r w:rsidRPr="00F47764">
        <w:pict w14:anchorId="3053056F">
          <v:rect id="_x0000_i1067" style="width:0;height:1.5pt" o:hralign="center" o:hrstd="t" o:hr="t" fillcolor="#a0a0a0" stroked="f"/>
        </w:pict>
      </w:r>
    </w:p>
    <w:p w14:paraId="393EE552" w14:textId="77777777" w:rsidR="00F47764" w:rsidRPr="00F47764" w:rsidRDefault="00F47764" w:rsidP="00F47764">
      <w:r w:rsidRPr="00F47764">
        <w:t>FASE 1 – AUDITORIA DA INSTRUÇÃO PROCESSUAL</w:t>
      </w:r>
    </w:p>
    <w:p w14:paraId="3CF05D78" w14:textId="77777777" w:rsidR="00F47764" w:rsidRPr="00F47764" w:rsidRDefault="00F47764" w:rsidP="00F47764">
      <w:r w:rsidRPr="00F47764">
        <w:t>Verifique se a contratação foi adequadamente planejada e instruída.</w:t>
      </w:r>
    </w:p>
    <w:p w14:paraId="6C3EA6E6" w14:textId="77777777" w:rsidR="00F47764" w:rsidRPr="00F47764" w:rsidRDefault="00F47764" w:rsidP="00F47764">
      <w:r w:rsidRPr="00F47764">
        <w:t>Analise:</w:t>
      </w:r>
    </w:p>
    <w:p w14:paraId="3A95AB62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Documento de Formalização da Demanda (DFD);</w:t>
      </w:r>
    </w:p>
    <w:p w14:paraId="1ADCA2C0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lastRenderedPageBreak/>
        <w:t>Estudo Técnico Preliminar (ETP);</w:t>
      </w:r>
    </w:p>
    <w:p w14:paraId="1D5C528E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Pesquisa de Preços;</w:t>
      </w:r>
    </w:p>
    <w:p w14:paraId="79D7CAE7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Relatório de Pesquisa de Mercado;</w:t>
      </w:r>
    </w:p>
    <w:p w14:paraId="668FFE65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Mapa de Riscos;</w:t>
      </w:r>
    </w:p>
    <w:p w14:paraId="3D1F59E9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Termo de Referência;</w:t>
      </w:r>
    </w:p>
    <w:p w14:paraId="76C904BA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Projeto Básico;</w:t>
      </w:r>
    </w:p>
    <w:p w14:paraId="18C73F8B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Projeto Executivo;</w:t>
      </w:r>
    </w:p>
    <w:p w14:paraId="2EDD8799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Plano de Contratações Anual;</w:t>
      </w:r>
    </w:p>
    <w:p w14:paraId="03A7B2BB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Justificativas técnicas;</w:t>
      </w:r>
    </w:p>
    <w:p w14:paraId="5380619C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Justificativas de quantitativos;</w:t>
      </w:r>
    </w:p>
    <w:p w14:paraId="7F2D87EB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Minuta do Edital;</w:t>
      </w:r>
    </w:p>
    <w:p w14:paraId="10C431F1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Minuta Contratual;</w:t>
      </w:r>
    </w:p>
    <w:p w14:paraId="51BCAFDC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Recursos administrativos;</w:t>
      </w:r>
    </w:p>
    <w:p w14:paraId="4EB3656F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Impugnações;</w:t>
      </w:r>
    </w:p>
    <w:p w14:paraId="53473D59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Contratações diretas;</w:t>
      </w:r>
    </w:p>
    <w:p w14:paraId="6F0959FE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Aditivos;</w:t>
      </w:r>
    </w:p>
    <w:p w14:paraId="54CE5D3C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Prorrogações;</w:t>
      </w:r>
    </w:p>
    <w:p w14:paraId="0BDB994C" w14:textId="77777777" w:rsidR="00F47764" w:rsidRPr="00F47764" w:rsidRDefault="00F47764" w:rsidP="00F47764">
      <w:pPr>
        <w:numPr>
          <w:ilvl w:val="0"/>
          <w:numId w:val="24"/>
        </w:numPr>
      </w:pPr>
      <w:r w:rsidRPr="00F47764">
        <w:t>Instrumentos auxiliares.</w:t>
      </w:r>
    </w:p>
    <w:p w14:paraId="0294AB91" w14:textId="77777777" w:rsidR="00F47764" w:rsidRPr="00F47764" w:rsidRDefault="00F47764" w:rsidP="00F47764">
      <w:r w:rsidRPr="00F47764">
        <w:t>Avalie especialmente:</w:t>
      </w:r>
    </w:p>
    <w:p w14:paraId="1C867A92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necessidade da contratação;</w:t>
      </w:r>
    </w:p>
    <w:p w14:paraId="6E1902EA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motivação administrativa;</w:t>
      </w:r>
    </w:p>
    <w:p w14:paraId="5091AD9D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compatibilidade entre os documentos;</w:t>
      </w:r>
    </w:p>
    <w:p w14:paraId="7FBE3B5F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coerência dos quantitativos;</w:t>
      </w:r>
    </w:p>
    <w:p w14:paraId="3FF89576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adequação da solução escolhida;</w:t>
      </w:r>
    </w:p>
    <w:p w14:paraId="3E8AA3B6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compatibilidade dos preços com o mercado;</w:t>
      </w:r>
    </w:p>
    <w:p w14:paraId="67B760C5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conformidade do orçamento estimado;</w:t>
      </w:r>
    </w:p>
    <w:p w14:paraId="010855BD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parcelamento ou não do objeto;</w:t>
      </w:r>
    </w:p>
    <w:p w14:paraId="37CDE3EA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competitividade;</w:t>
      </w:r>
    </w:p>
    <w:p w14:paraId="70AD60F2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lastRenderedPageBreak/>
        <w:t>economicidade;</w:t>
      </w:r>
    </w:p>
    <w:p w14:paraId="466D2085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sustentabilidade;</w:t>
      </w:r>
    </w:p>
    <w:p w14:paraId="63856ADA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governança;</w:t>
      </w:r>
    </w:p>
    <w:p w14:paraId="1061138D" w14:textId="77777777" w:rsidR="00F47764" w:rsidRPr="00F47764" w:rsidRDefault="00F47764" w:rsidP="00F47764">
      <w:pPr>
        <w:numPr>
          <w:ilvl w:val="0"/>
          <w:numId w:val="25"/>
        </w:numPr>
      </w:pPr>
      <w:r w:rsidRPr="00F47764">
        <w:t>gestão de riscos.</w:t>
      </w:r>
    </w:p>
    <w:p w14:paraId="7737C057" w14:textId="77777777" w:rsidR="00F47764" w:rsidRPr="00F47764" w:rsidRDefault="00F47764" w:rsidP="00F47764">
      <w:r w:rsidRPr="00F47764">
        <w:pict w14:anchorId="7C044F2F">
          <v:rect id="_x0000_i1068" style="width:0;height:1.5pt" o:hralign="center" o:hrstd="t" o:hr="t" fillcolor="#a0a0a0" stroked="f"/>
        </w:pict>
      </w:r>
    </w:p>
    <w:p w14:paraId="30DACBAF" w14:textId="77777777" w:rsidR="00F47764" w:rsidRPr="00F47764" w:rsidRDefault="00F47764" w:rsidP="00F47764">
      <w:r w:rsidRPr="00F47764">
        <w:t>FASE 2 – AUDITORIA ESPECÍFICA DO EDITAL</w:t>
      </w:r>
    </w:p>
    <w:p w14:paraId="54C4B8A3" w14:textId="77777777" w:rsidR="00F47764" w:rsidRPr="00F47764" w:rsidRDefault="00F47764" w:rsidP="00F47764">
      <w:r w:rsidRPr="00F47764">
        <w:t>Analise o edital como se fosse:</w:t>
      </w:r>
    </w:p>
    <w:p w14:paraId="19EC2AAC" w14:textId="77777777" w:rsidR="00F47764" w:rsidRPr="00F47764" w:rsidRDefault="00F47764" w:rsidP="00F47764">
      <w:pPr>
        <w:numPr>
          <w:ilvl w:val="0"/>
          <w:numId w:val="26"/>
        </w:numPr>
      </w:pPr>
      <w:r w:rsidRPr="00F47764">
        <w:t>licitante interessado;</w:t>
      </w:r>
    </w:p>
    <w:p w14:paraId="142DB9B7" w14:textId="77777777" w:rsidR="00F47764" w:rsidRPr="00F47764" w:rsidRDefault="00F47764" w:rsidP="00F47764">
      <w:pPr>
        <w:numPr>
          <w:ilvl w:val="0"/>
          <w:numId w:val="26"/>
        </w:numPr>
      </w:pPr>
      <w:r w:rsidRPr="00F47764">
        <w:t>advogado de empresa participante;</w:t>
      </w:r>
    </w:p>
    <w:p w14:paraId="393A61EB" w14:textId="77777777" w:rsidR="00F47764" w:rsidRPr="00F47764" w:rsidRDefault="00F47764" w:rsidP="00F47764">
      <w:pPr>
        <w:numPr>
          <w:ilvl w:val="0"/>
          <w:numId w:val="26"/>
        </w:numPr>
      </w:pPr>
      <w:r w:rsidRPr="00F47764">
        <w:t>auditor do Tribunal de Contas;</w:t>
      </w:r>
    </w:p>
    <w:p w14:paraId="0FCB564E" w14:textId="77777777" w:rsidR="00F47764" w:rsidRPr="00F47764" w:rsidRDefault="00F47764" w:rsidP="00F47764">
      <w:pPr>
        <w:numPr>
          <w:ilvl w:val="0"/>
          <w:numId w:val="26"/>
        </w:numPr>
      </w:pPr>
      <w:r w:rsidRPr="00F47764">
        <w:t>membro do Ministério Público.</w:t>
      </w:r>
    </w:p>
    <w:p w14:paraId="06BAB153" w14:textId="77777777" w:rsidR="00F47764" w:rsidRPr="00F47764" w:rsidRDefault="00F47764" w:rsidP="00F47764">
      <w:r w:rsidRPr="00F47764">
        <w:t>Verifique:</w:t>
      </w:r>
    </w:p>
    <w:p w14:paraId="43317F77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cláusulas restritivas;</w:t>
      </w:r>
    </w:p>
    <w:p w14:paraId="5CF3C88D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exigências excessivas;</w:t>
      </w:r>
    </w:p>
    <w:p w14:paraId="0F61BEA3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direcionamento;</w:t>
      </w:r>
    </w:p>
    <w:p w14:paraId="33DB3EE5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falhas de publicidade;</w:t>
      </w:r>
    </w:p>
    <w:p w14:paraId="7D089C32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critérios de julgamento;</w:t>
      </w:r>
    </w:p>
    <w:p w14:paraId="4E5D3588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habilitação jurídica;</w:t>
      </w:r>
    </w:p>
    <w:p w14:paraId="68DB768C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habilitação técnica;</w:t>
      </w:r>
    </w:p>
    <w:p w14:paraId="465FD863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habilitação econômico-financeira;</w:t>
      </w:r>
    </w:p>
    <w:p w14:paraId="65FD2DA5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cláusulas sancionatórias;</w:t>
      </w:r>
    </w:p>
    <w:p w14:paraId="3CCD116C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critérios de aceitabilidade de preços;</w:t>
      </w:r>
    </w:p>
    <w:p w14:paraId="22222717" w14:textId="77777777" w:rsidR="00F47764" w:rsidRPr="00F47764" w:rsidRDefault="00F47764" w:rsidP="00F47764">
      <w:pPr>
        <w:numPr>
          <w:ilvl w:val="0"/>
          <w:numId w:val="27"/>
        </w:numPr>
      </w:pPr>
      <w:r w:rsidRPr="00F47764">
        <w:t>regras de recursos.</w:t>
      </w:r>
    </w:p>
    <w:p w14:paraId="13426271" w14:textId="77777777" w:rsidR="00F47764" w:rsidRPr="00F47764" w:rsidRDefault="00F47764" w:rsidP="00F47764">
      <w:r w:rsidRPr="00F47764">
        <w:t>Indique expressamente qualquer dispositivo que possa comprometer a competitividade ou gerar impugnações.</w:t>
      </w:r>
    </w:p>
    <w:p w14:paraId="74C74EA8" w14:textId="77777777" w:rsidR="00F47764" w:rsidRPr="00F47764" w:rsidRDefault="00F47764" w:rsidP="00F47764">
      <w:r w:rsidRPr="00F47764">
        <w:pict w14:anchorId="4C5EB270">
          <v:rect id="_x0000_i1069" style="width:0;height:1.5pt" o:hralign="center" o:hrstd="t" o:hr="t" fillcolor="#a0a0a0" stroked="f"/>
        </w:pict>
      </w:r>
    </w:p>
    <w:p w14:paraId="1D21796C" w14:textId="77777777" w:rsidR="00F47764" w:rsidRPr="00F47764" w:rsidRDefault="00F47764" w:rsidP="00F47764">
      <w:r w:rsidRPr="00F47764">
        <w:t>FASE 3 – AUDITORIA DO PARECER JURÍDICO</w:t>
      </w:r>
    </w:p>
    <w:p w14:paraId="283BD76A" w14:textId="77777777" w:rsidR="00F47764" w:rsidRPr="00F47764" w:rsidRDefault="00F47764" w:rsidP="00F47764">
      <w:r w:rsidRPr="00F47764">
        <w:t>Analise o parecer jurídico anexado como objeto autônomo de controle.</w:t>
      </w:r>
    </w:p>
    <w:p w14:paraId="1AC3B34F" w14:textId="77777777" w:rsidR="00F47764" w:rsidRPr="00F47764" w:rsidRDefault="00F47764" w:rsidP="00F47764">
      <w:r w:rsidRPr="00F47764">
        <w:lastRenderedPageBreak/>
        <w:t>Verifique se a manifestação jurídica atende integralmente ao art. 53 da Lei nº 14.133/2021.</w:t>
      </w:r>
    </w:p>
    <w:p w14:paraId="60C2A135" w14:textId="77777777" w:rsidR="00F47764" w:rsidRPr="00F47764" w:rsidRDefault="00F47764" w:rsidP="00F47764">
      <w:r w:rsidRPr="00F47764">
        <w:t>Analise especificamente:</w:t>
      </w:r>
    </w:p>
    <w:p w14:paraId="25AF6158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efetivamente realizou controle prévio de legalidade?</w:t>
      </w:r>
    </w:p>
    <w:p w14:paraId="543646CF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analisou o caso concreto ou apenas reproduziu dispositivos legais?</w:t>
      </w:r>
    </w:p>
    <w:p w14:paraId="414744DF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identificou os pressupostos de fato relevantes?</w:t>
      </w:r>
    </w:p>
    <w:p w14:paraId="6629F866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identificou os pressupostos jurídicos relevantes?</w:t>
      </w:r>
    </w:p>
    <w:p w14:paraId="732B55A4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avaliou os documentos indispensáveis à contratação?</w:t>
      </w:r>
    </w:p>
    <w:p w14:paraId="608166B1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analisou:</w:t>
      </w:r>
    </w:p>
    <w:p w14:paraId="5F4D86B7" w14:textId="77777777" w:rsidR="00F47764" w:rsidRPr="00F47764" w:rsidRDefault="00F47764" w:rsidP="00F47764">
      <w:pPr>
        <w:numPr>
          <w:ilvl w:val="1"/>
          <w:numId w:val="28"/>
        </w:numPr>
      </w:pPr>
      <w:r w:rsidRPr="00F47764">
        <w:t>DFD;</w:t>
      </w:r>
    </w:p>
    <w:p w14:paraId="3C360255" w14:textId="77777777" w:rsidR="00F47764" w:rsidRPr="00F47764" w:rsidRDefault="00F47764" w:rsidP="00F47764">
      <w:pPr>
        <w:numPr>
          <w:ilvl w:val="1"/>
          <w:numId w:val="28"/>
        </w:numPr>
      </w:pPr>
      <w:r w:rsidRPr="00F47764">
        <w:t>ETP;</w:t>
      </w:r>
    </w:p>
    <w:p w14:paraId="7F044746" w14:textId="77777777" w:rsidR="00F47764" w:rsidRPr="00F47764" w:rsidRDefault="00F47764" w:rsidP="00F47764">
      <w:pPr>
        <w:numPr>
          <w:ilvl w:val="1"/>
          <w:numId w:val="28"/>
        </w:numPr>
      </w:pPr>
      <w:r w:rsidRPr="00F47764">
        <w:t>Pesquisa de Preços;</w:t>
      </w:r>
    </w:p>
    <w:p w14:paraId="622F44CF" w14:textId="77777777" w:rsidR="00F47764" w:rsidRPr="00F47764" w:rsidRDefault="00F47764" w:rsidP="00F47764">
      <w:pPr>
        <w:numPr>
          <w:ilvl w:val="1"/>
          <w:numId w:val="28"/>
        </w:numPr>
      </w:pPr>
      <w:r w:rsidRPr="00F47764">
        <w:t>Termo de Referência;</w:t>
      </w:r>
    </w:p>
    <w:p w14:paraId="4A6FA71E" w14:textId="77777777" w:rsidR="00F47764" w:rsidRPr="00F47764" w:rsidRDefault="00F47764" w:rsidP="00F47764">
      <w:pPr>
        <w:numPr>
          <w:ilvl w:val="1"/>
          <w:numId w:val="28"/>
        </w:numPr>
      </w:pPr>
      <w:r w:rsidRPr="00F47764">
        <w:t>Edital;</w:t>
      </w:r>
    </w:p>
    <w:p w14:paraId="386B15A5" w14:textId="77777777" w:rsidR="00F47764" w:rsidRPr="00F47764" w:rsidRDefault="00F47764" w:rsidP="00F47764">
      <w:pPr>
        <w:numPr>
          <w:ilvl w:val="1"/>
          <w:numId w:val="28"/>
        </w:numPr>
      </w:pPr>
      <w:r w:rsidRPr="00F47764">
        <w:t>Contrato.</w:t>
      </w:r>
    </w:p>
    <w:p w14:paraId="7F2A3C6B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identificou riscos jurídicos?</w:t>
      </w:r>
    </w:p>
    <w:p w14:paraId="125CE124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apontou irregularidades existentes?</w:t>
      </w:r>
    </w:p>
    <w:p w14:paraId="1035D6C2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apresentou recomendações efetivas?</w:t>
      </w:r>
    </w:p>
    <w:p w14:paraId="7C7C782F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analisou a compatibilidade da contratação com a Lei nº 14.133/2021?</w:t>
      </w:r>
    </w:p>
    <w:p w14:paraId="4E1BAD9E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possui fundamentação própria ou apenas transcreve legislação?</w:t>
      </w:r>
    </w:p>
    <w:p w14:paraId="16E05AB2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apresenta motivação suficiente para sustentar suas conclusões?</w:t>
      </w:r>
    </w:p>
    <w:p w14:paraId="38041F67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utiliza linguagem simples, clara, objetiva e compreensível, conforme exige o art. 53, §1º, inciso II?</w:t>
      </w:r>
    </w:p>
    <w:p w14:paraId="113589DD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aprecia todos os elementos indispensáveis à contratação?</w:t>
      </w:r>
    </w:p>
    <w:p w14:paraId="4DF695C9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apresenta exposição dos pressupostos de fato e de direito considerados na análise?</w:t>
      </w:r>
    </w:p>
    <w:p w14:paraId="07DD2A32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apresenta conclusões coerentes com a fundamentação?</w:t>
      </w:r>
    </w:p>
    <w:p w14:paraId="4AA88266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possui omissões relevantes?</w:t>
      </w:r>
    </w:p>
    <w:p w14:paraId="3D9F72C6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lastRenderedPageBreak/>
        <w:t>O parecer apresenta inconsistências técnicas ou jurídicas?</w:t>
      </w:r>
    </w:p>
    <w:p w14:paraId="2902E91A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identifica condicionantes para continuidade do processo?</w:t>
      </w:r>
    </w:p>
    <w:p w14:paraId="6FB555BF" w14:textId="77777777" w:rsidR="00F47764" w:rsidRPr="00F47764" w:rsidRDefault="00F47764" w:rsidP="00F47764">
      <w:pPr>
        <w:numPr>
          <w:ilvl w:val="0"/>
          <w:numId w:val="28"/>
        </w:numPr>
      </w:pPr>
      <w:r w:rsidRPr="00F47764">
        <w:t>O parecer demonstra efetiva atividade consultiva ou limita-se a chancelar os atos administrativos?</w:t>
      </w:r>
    </w:p>
    <w:p w14:paraId="1AA76F48" w14:textId="77777777" w:rsidR="00F47764" w:rsidRPr="00F47764" w:rsidRDefault="00F47764" w:rsidP="00F47764">
      <w:r w:rsidRPr="00F47764">
        <w:pict w14:anchorId="67F04FF9">
          <v:rect id="_x0000_i1070" style="width:0;height:1.5pt" o:hralign="center" o:hrstd="t" o:hr="t" fillcolor="#a0a0a0" stroked="f"/>
        </w:pict>
      </w:r>
    </w:p>
    <w:p w14:paraId="2464F067" w14:textId="77777777" w:rsidR="00F47764" w:rsidRPr="00F47764" w:rsidRDefault="00F47764" w:rsidP="00F47764">
      <w:r w:rsidRPr="00F47764">
        <w:t>FASE 4 – VERIFICAÇÃO DO ART. 54 DA LEI Nº 14.133/2021</w:t>
      </w:r>
    </w:p>
    <w:p w14:paraId="4F6771B0" w14:textId="77777777" w:rsidR="00F47764" w:rsidRPr="00F47764" w:rsidRDefault="00F47764" w:rsidP="00F47764">
      <w:r w:rsidRPr="00F47764">
        <w:t>Verifique se a fase preparatória encontra-se efetivamente concluída e apta à divulgação do edital.</w:t>
      </w:r>
    </w:p>
    <w:p w14:paraId="4E8157B6" w14:textId="77777777" w:rsidR="00F47764" w:rsidRPr="00F47764" w:rsidRDefault="00F47764" w:rsidP="00F47764">
      <w:r w:rsidRPr="00F47764">
        <w:t>Analise:</w:t>
      </w:r>
    </w:p>
    <w:p w14:paraId="530EB4BC" w14:textId="77777777" w:rsidR="00F47764" w:rsidRPr="00F47764" w:rsidRDefault="00F47764" w:rsidP="00F47764">
      <w:pPr>
        <w:numPr>
          <w:ilvl w:val="0"/>
          <w:numId w:val="29"/>
        </w:numPr>
      </w:pPr>
      <w:r w:rsidRPr="00F47764">
        <w:t>existência de instrução técnica adequada;</w:t>
      </w:r>
    </w:p>
    <w:p w14:paraId="76388568" w14:textId="77777777" w:rsidR="00F47764" w:rsidRPr="00F47764" w:rsidRDefault="00F47764" w:rsidP="00F47764">
      <w:pPr>
        <w:numPr>
          <w:ilvl w:val="0"/>
          <w:numId w:val="29"/>
        </w:numPr>
      </w:pPr>
      <w:r w:rsidRPr="00F47764">
        <w:t>existência de parecer jurídico válido;</w:t>
      </w:r>
    </w:p>
    <w:p w14:paraId="7162E34F" w14:textId="77777777" w:rsidR="00F47764" w:rsidRPr="00F47764" w:rsidRDefault="00F47764" w:rsidP="00F47764">
      <w:pPr>
        <w:numPr>
          <w:ilvl w:val="0"/>
          <w:numId w:val="29"/>
        </w:numPr>
      </w:pPr>
      <w:r w:rsidRPr="00F47764">
        <w:t>compatibilidade entre os documentos;</w:t>
      </w:r>
    </w:p>
    <w:p w14:paraId="79B749B4" w14:textId="77777777" w:rsidR="00F47764" w:rsidRPr="00F47764" w:rsidRDefault="00F47764" w:rsidP="00F47764">
      <w:pPr>
        <w:numPr>
          <w:ilvl w:val="0"/>
          <w:numId w:val="29"/>
        </w:numPr>
      </w:pPr>
      <w:r w:rsidRPr="00F47764">
        <w:t>regularidade formal do edital;</w:t>
      </w:r>
    </w:p>
    <w:p w14:paraId="07936FE9" w14:textId="77777777" w:rsidR="00F47764" w:rsidRPr="00F47764" w:rsidRDefault="00F47764" w:rsidP="00F47764">
      <w:pPr>
        <w:numPr>
          <w:ilvl w:val="0"/>
          <w:numId w:val="29"/>
        </w:numPr>
      </w:pPr>
      <w:r w:rsidRPr="00F47764">
        <w:t>regularidade da publicidade pretendida;</w:t>
      </w:r>
    </w:p>
    <w:p w14:paraId="3E38F850" w14:textId="77777777" w:rsidR="00F47764" w:rsidRPr="00F47764" w:rsidRDefault="00F47764" w:rsidP="00F47764">
      <w:pPr>
        <w:numPr>
          <w:ilvl w:val="0"/>
          <w:numId w:val="29"/>
        </w:numPr>
      </w:pPr>
      <w:r w:rsidRPr="00F47764">
        <w:t>atendimento aos requisitos legais para publicação.</w:t>
      </w:r>
    </w:p>
    <w:p w14:paraId="2A9AF785" w14:textId="77777777" w:rsidR="00F47764" w:rsidRPr="00F47764" w:rsidRDefault="00F47764" w:rsidP="00F47764">
      <w:r w:rsidRPr="00F47764">
        <w:t>Avalie se existem pendências que deveriam impedir a divulgação do edital.</w:t>
      </w:r>
    </w:p>
    <w:p w14:paraId="161676B8" w14:textId="77777777" w:rsidR="00F47764" w:rsidRPr="00F47764" w:rsidRDefault="00F47764" w:rsidP="00F47764">
      <w:r w:rsidRPr="00F47764">
        <w:pict w14:anchorId="0938E2C5">
          <v:rect id="_x0000_i1071" style="width:0;height:1.5pt" o:hralign="center" o:hrstd="t" o:hr="t" fillcolor="#a0a0a0" stroked="f"/>
        </w:pict>
      </w:r>
    </w:p>
    <w:p w14:paraId="76D53CAB" w14:textId="77777777" w:rsidR="00F47764" w:rsidRPr="00F47764" w:rsidRDefault="00F47764" w:rsidP="00F47764">
      <w:r w:rsidRPr="00F47764">
        <w:t>FASE 5 – MATRIZ DE ACHADOS</w:t>
      </w:r>
    </w:p>
    <w:p w14:paraId="6D85656D" w14:textId="77777777" w:rsidR="00F47764" w:rsidRPr="00F47764" w:rsidRDefault="00F47764" w:rsidP="00F47764">
      <w:r w:rsidRPr="00F47764">
        <w:t>Para cada falha identificada, apresente: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2070"/>
        <w:gridCol w:w="1094"/>
        <w:gridCol w:w="1445"/>
        <w:gridCol w:w="1447"/>
        <w:gridCol w:w="1595"/>
      </w:tblGrid>
      <w:tr w:rsidR="00F47764" w:rsidRPr="00F47764" w14:paraId="40A88B6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9109CC" w14:textId="77777777" w:rsidR="00F47764" w:rsidRPr="00F47764" w:rsidRDefault="00F47764" w:rsidP="00F47764">
            <w:pPr>
              <w:rPr>
                <w:b/>
                <w:bCs/>
              </w:rPr>
            </w:pPr>
            <w:r w:rsidRPr="00F47764">
              <w:rPr>
                <w:b/>
                <w:bCs/>
              </w:rPr>
              <w:t>Achado</w:t>
            </w:r>
          </w:p>
        </w:tc>
        <w:tc>
          <w:tcPr>
            <w:tcW w:w="0" w:type="auto"/>
            <w:vAlign w:val="center"/>
            <w:hideMark/>
          </w:tcPr>
          <w:p w14:paraId="2431B30C" w14:textId="77777777" w:rsidR="00F47764" w:rsidRPr="00F47764" w:rsidRDefault="00F47764" w:rsidP="00F47764">
            <w:pPr>
              <w:rPr>
                <w:b/>
                <w:bCs/>
              </w:rPr>
            </w:pPr>
            <w:r w:rsidRPr="00F47764">
              <w:rPr>
                <w:b/>
                <w:bCs/>
              </w:rPr>
              <w:t>Documento Afetado</w:t>
            </w:r>
          </w:p>
        </w:tc>
        <w:tc>
          <w:tcPr>
            <w:tcW w:w="0" w:type="auto"/>
            <w:vAlign w:val="center"/>
            <w:hideMark/>
          </w:tcPr>
          <w:p w14:paraId="21AEA855" w14:textId="77777777" w:rsidR="00F47764" w:rsidRPr="00F47764" w:rsidRDefault="00F47764" w:rsidP="00F47764">
            <w:pPr>
              <w:rPr>
                <w:b/>
                <w:bCs/>
              </w:rPr>
            </w:pPr>
            <w:r w:rsidRPr="00F47764">
              <w:rPr>
                <w:b/>
                <w:bCs/>
              </w:rPr>
              <w:t>Base Legal</w:t>
            </w:r>
          </w:p>
        </w:tc>
        <w:tc>
          <w:tcPr>
            <w:tcW w:w="0" w:type="auto"/>
            <w:vAlign w:val="center"/>
            <w:hideMark/>
          </w:tcPr>
          <w:p w14:paraId="447C779B" w14:textId="77777777" w:rsidR="00F47764" w:rsidRPr="00F47764" w:rsidRDefault="00F47764" w:rsidP="00F47764">
            <w:pPr>
              <w:rPr>
                <w:b/>
                <w:bCs/>
              </w:rPr>
            </w:pPr>
            <w:r w:rsidRPr="00F47764">
              <w:rPr>
                <w:b/>
                <w:bCs/>
              </w:rPr>
              <w:t>Nível de Risco</w:t>
            </w:r>
          </w:p>
        </w:tc>
        <w:tc>
          <w:tcPr>
            <w:tcW w:w="0" w:type="auto"/>
            <w:vAlign w:val="center"/>
            <w:hideMark/>
          </w:tcPr>
          <w:p w14:paraId="76054E05" w14:textId="77777777" w:rsidR="00F47764" w:rsidRPr="00F47764" w:rsidRDefault="00F47764" w:rsidP="00F47764">
            <w:pPr>
              <w:rPr>
                <w:b/>
                <w:bCs/>
              </w:rPr>
            </w:pPr>
            <w:r w:rsidRPr="00F47764">
              <w:rPr>
                <w:b/>
                <w:bCs/>
              </w:rPr>
              <w:t>Consequência</w:t>
            </w:r>
          </w:p>
        </w:tc>
        <w:tc>
          <w:tcPr>
            <w:tcW w:w="0" w:type="auto"/>
            <w:vAlign w:val="center"/>
            <w:hideMark/>
          </w:tcPr>
          <w:p w14:paraId="448F186B" w14:textId="77777777" w:rsidR="00F47764" w:rsidRPr="00F47764" w:rsidRDefault="00F47764" w:rsidP="00F47764">
            <w:pPr>
              <w:rPr>
                <w:b/>
                <w:bCs/>
              </w:rPr>
            </w:pPr>
            <w:r w:rsidRPr="00F47764">
              <w:rPr>
                <w:b/>
                <w:bCs/>
              </w:rPr>
              <w:t>Recomendação</w:t>
            </w:r>
          </w:p>
        </w:tc>
      </w:tr>
    </w:tbl>
    <w:p w14:paraId="1CF9A42D" w14:textId="77777777" w:rsidR="00F47764" w:rsidRPr="00F47764" w:rsidRDefault="00F47764" w:rsidP="00F47764">
      <w:r w:rsidRPr="00F47764">
        <w:t>Classifique os riscos em:</w:t>
      </w:r>
    </w:p>
    <w:p w14:paraId="301C0214" w14:textId="77777777" w:rsidR="00F47764" w:rsidRPr="00F47764" w:rsidRDefault="00F47764" w:rsidP="00F47764">
      <w:pPr>
        <w:numPr>
          <w:ilvl w:val="0"/>
          <w:numId w:val="30"/>
        </w:numPr>
      </w:pPr>
      <w:r w:rsidRPr="00F47764">
        <w:t>Baixo;</w:t>
      </w:r>
    </w:p>
    <w:p w14:paraId="3D8887CA" w14:textId="77777777" w:rsidR="00F47764" w:rsidRPr="00F47764" w:rsidRDefault="00F47764" w:rsidP="00F47764">
      <w:pPr>
        <w:numPr>
          <w:ilvl w:val="0"/>
          <w:numId w:val="30"/>
        </w:numPr>
      </w:pPr>
      <w:r w:rsidRPr="00F47764">
        <w:t>Médio;</w:t>
      </w:r>
    </w:p>
    <w:p w14:paraId="39CE3802" w14:textId="77777777" w:rsidR="00F47764" w:rsidRPr="00F47764" w:rsidRDefault="00F47764" w:rsidP="00F47764">
      <w:pPr>
        <w:numPr>
          <w:ilvl w:val="0"/>
          <w:numId w:val="30"/>
        </w:numPr>
      </w:pPr>
      <w:r w:rsidRPr="00F47764">
        <w:t>Alto;</w:t>
      </w:r>
    </w:p>
    <w:p w14:paraId="37478695" w14:textId="77777777" w:rsidR="00F47764" w:rsidRPr="00F47764" w:rsidRDefault="00F47764" w:rsidP="00F47764">
      <w:pPr>
        <w:numPr>
          <w:ilvl w:val="0"/>
          <w:numId w:val="30"/>
        </w:numPr>
      </w:pPr>
      <w:r w:rsidRPr="00F47764">
        <w:t>Crítico.</w:t>
      </w:r>
    </w:p>
    <w:p w14:paraId="4E02E482" w14:textId="77777777" w:rsidR="00F47764" w:rsidRPr="00F47764" w:rsidRDefault="00F47764" w:rsidP="00F47764">
      <w:r w:rsidRPr="00F47764">
        <w:pict w14:anchorId="666054D7">
          <v:rect id="_x0000_i1072" style="width:0;height:1.5pt" o:hralign="center" o:hrstd="t" o:hr="t" fillcolor="#a0a0a0" stroked="f"/>
        </w:pict>
      </w:r>
    </w:p>
    <w:p w14:paraId="60053C05" w14:textId="77777777" w:rsidR="00F47764" w:rsidRPr="00F47764" w:rsidRDefault="00F47764" w:rsidP="00F47764">
      <w:r w:rsidRPr="00F47764">
        <w:t>FASE 6 – AUDITORIA DO PARECER JURÍDICO</w:t>
      </w:r>
    </w:p>
    <w:p w14:paraId="43DC8221" w14:textId="77777777" w:rsidR="00F47764" w:rsidRPr="00F47764" w:rsidRDefault="00F47764" w:rsidP="00F47764">
      <w:r w:rsidRPr="00F47764">
        <w:t>Atribua nota de 0 a 10 para os seguintes critérios: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2"/>
        <w:gridCol w:w="562"/>
      </w:tblGrid>
      <w:tr w:rsidR="00F47764" w:rsidRPr="00F47764" w14:paraId="67A5850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78FE8E" w14:textId="77777777" w:rsidR="00F47764" w:rsidRPr="00F47764" w:rsidRDefault="00F47764" w:rsidP="00F47764">
            <w:pPr>
              <w:rPr>
                <w:b/>
                <w:bCs/>
              </w:rPr>
            </w:pPr>
            <w:r w:rsidRPr="00F47764">
              <w:rPr>
                <w:b/>
                <w:bCs/>
              </w:rPr>
              <w:lastRenderedPageBreak/>
              <w:t>Critério</w:t>
            </w:r>
          </w:p>
        </w:tc>
        <w:tc>
          <w:tcPr>
            <w:tcW w:w="0" w:type="auto"/>
            <w:vAlign w:val="center"/>
            <w:hideMark/>
          </w:tcPr>
          <w:p w14:paraId="25CA943C" w14:textId="77777777" w:rsidR="00F47764" w:rsidRPr="00F47764" w:rsidRDefault="00F47764" w:rsidP="00F47764">
            <w:pPr>
              <w:rPr>
                <w:b/>
                <w:bCs/>
              </w:rPr>
            </w:pPr>
            <w:r w:rsidRPr="00F47764">
              <w:rPr>
                <w:b/>
                <w:bCs/>
              </w:rPr>
              <w:t>Nota</w:t>
            </w:r>
          </w:p>
        </w:tc>
      </w:tr>
      <w:tr w:rsidR="00F47764" w:rsidRPr="00F47764" w14:paraId="4553008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C74F1" w14:textId="77777777" w:rsidR="00F47764" w:rsidRPr="00F47764" w:rsidRDefault="00F47764" w:rsidP="00F47764">
            <w:r w:rsidRPr="00F47764">
              <w:t>Controle prévio de legalidade</w:t>
            </w:r>
          </w:p>
        </w:tc>
        <w:tc>
          <w:tcPr>
            <w:tcW w:w="0" w:type="auto"/>
            <w:vAlign w:val="center"/>
            <w:hideMark/>
          </w:tcPr>
          <w:p w14:paraId="314F2BE0" w14:textId="77777777" w:rsidR="00F47764" w:rsidRPr="00F47764" w:rsidRDefault="00F47764" w:rsidP="00F47764"/>
        </w:tc>
      </w:tr>
      <w:tr w:rsidR="00F47764" w:rsidRPr="00F47764" w14:paraId="66A7FC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48E256" w14:textId="77777777" w:rsidR="00F47764" w:rsidRPr="00F47764" w:rsidRDefault="00F47764" w:rsidP="00F47764">
            <w:r w:rsidRPr="00F47764">
              <w:t>Fundamentação jurídica</w:t>
            </w:r>
          </w:p>
        </w:tc>
        <w:tc>
          <w:tcPr>
            <w:tcW w:w="0" w:type="auto"/>
            <w:vAlign w:val="center"/>
            <w:hideMark/>
          </w:tcPr>
          <w:p w14:paraId="331FD12A" w14:textId="77777777" w:rsidR="00F47764" w:rsidRPr="00F47764" w:rsidRDefault="00F47764" w:rsidP="00F47764"/>
        </w:tc>
      </w:tr>
      <w:tr w:rsidR="00F47764" w:rsidRPr="00F47764" w14:paraId="0659E3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8F4000" w14:textId="77777777" w:rsidR="00F47764" w:rsidRPr="00F47764" w:rsidRDefault="00F47764" w:rsidP="00F47764">
            <w:r w:rsidRPr="00F47764">
              <w:t>Análise do caso concreto</w:t>
            </w:r>
          </w:p>
        </w:tc>
        <w:tc>
          <w:tcPr>
            <w:tcW w:w="0" w:type="auto"/>
            <w:vAlign w:val="center"/>
            <w:hideMark/>
          </w:tcPr>
          <w:p w14:paraId="739716FD" w14:textId="77777777" w:rsidR="00F47764" w:rsidRPr="00F47764" w:rsidRDefault="00F47764" w:rsidP="00F47764"/>
        </w:tc>
      </w:tr>
      <w:tr w:rsidR="00F47764" w:rsidRPr="00F47764" w14:paraId="1C95F0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80D9D6" w14:textId="77777777" w:rsidR="00F47764" w:rsidRPr="00F47764" w:rsidRDefault="00F47764" w:rsidP="00F47764">
            <w:r w:rsidRPr="00F47764">
              <w:t>Clareza da redação</w:t>
            </w:r>
          </w:p>
        </w:tc>
        <w:tc>
          <w:tcPr>
            <w:tcW w:w="0" w:type="auto"/>
            <w:vAlign w:val="center"/>
            <w:hideMark/>
          </w:tcPr>
          <w:p w14:paraId="0731CD19" w14:textId="77777777" w:rsidR="00F47764" w:rsidRPr="00F47764" w:rsidRDefault="00F47764" w:rsidP="00F47764"/>
        </w:tc>
      </w:tr>
      <w:tr w:rsidR="00F47764" w:rsidRPr="00F47764" w14:paraId="2C7AF9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2CD69A" w14:textId="77777777" w:rsidR="00F47764" w:rsidRPr="00F47764" w:rsidRDefault="00F47764" w:rsidP="00F47764">
            <w:r w:rsidRPr="00F47764">
              <w:t>Identificação de riscos</w:t>
            </w:r>
          </w:p>
        </w:tc>
        <w:tc>
          <w:tcPr>
            <w:tcW w:w="0" w:type="auto"/>
            <w:vAlign w:val="center"/>
            <w:hideMark/>
          </w:tcPr>
          <w:p w14:paraId="3631B860" w14:textId="77777777" w:rsidR="00F47764" w:rsidRPr="00F47764" w:rsidRDefault="00F47764" w:rsidP="00F47764"/>
        </w:tc>
      </w:tr>
      <w:tr w:rsidR="00F47764" w:rsidRPr="00F47764" w14:paraId="6A2CC2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D45053" w14:textId="77777777" w:rsidR="00F47764" w:rsidRPr="00F47764" w:rsidRDefault="00F47764" w:rsidP="00F47764">
            <w:r w:rsidRPr="00F47764">
              <w:t>Avaliação dos documentos</w:t>
            </w:r>
          </w:p>
        </w:tc>
        <w:tc>
          <w:tcPr>
            <w:tcW w:w="0" w:type="auto"/>
            <w:vAlign w:val="center"/>
            <w:hideMark/>
          </w:tcPr>
          <w:p w14:paraId="601A4097" w14:textId="77777777" w:rsidR="00F47764" w:rsidRPr="00F47764" w:rsidRDefault="00F47764" w:rsidP="00F47764"/>
        </w:tc>
      </w:tr>
      <w:tr w:rsidR="00F47764" w:rsidRPr="00F47764" w14:paraId="77CFC6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39825E" w14:textId="77777777" w:rsidR="00F47764" w:rsidRPr="00F47764" w:rsidRDefault="00F47764" w:rsidP="00F47764">
            <w:r w:rsidRPr="00F47764">
              <w:t>Conformidade com o art. 53</w:t>
            </w:r>
          </w:p>
        </w:tc>
        <w:tc>
          <w:tcPr>
            <w:tcW w:w="0" w:type="auto"/>
            <w:vAlign w:val="center"/>
            <w:hideMark/>
          </w:tcPr>
          <w:p w14:paraId="034B38D4" w14:textId="77777777" w:rsidR="00F47764" w:rsidRPr="00F47764" w:rsidRDefault="00F47764" w:rsidP="00F47764"/>
        </w:tc>
      </w:tr>
      <w:tr w:rsidR="00F47764" w:rsidRPr="00F47764" w14:paraId="288F6C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1133DE" w14:textId="77777777" w:rsidR="00F47764" w:rsidRPr="00F47764" w:rsidRDefault="00F47764" w:rsidP="00F47764">
            <w:r w:rsidRPr="00F47764">
              <w:t>Utilidade para a Administração</w:t>
            </w:r>
          </w:p>
        </w:tc>
        <w:tc>
          <w:tcPr>
            <w:tcW w:w="0" w:type="auto"/>
            <w:vAlign w:val="center"/>
            <w:hideMark/>
          </w:tcPr>
          <w:p w14:paraId="23FFD4B2" w14:textId="77777777" w:rsidR="00F47764" w:rsidRPr="00F47764" w:rsidRDefault="00F47764" w:rsidP="00F47764"/>
        </w:tc>
      </w:tr>
    </w:tbl>
    <w:p w14:paraId="21493C02" w14:textId="77777777" w:rsidR="00F47764" w:rsidRPr="00F47764" w:rsidRDefault="00F47764" w:rsidP="00F47764">
      <w:r w:rsidRPr="00F47764">
        <w:t>Apresente justificativa individual para cada nota atribuída.</w:t>
      </w:r>
    </w:p>
    <w:p w14:paraId="118FE8AE" w14:textId="77777777" w:rsidR="00F47764" w:rsidRPr="00F47764" w:rsidRDefault="00F47764" w:rsidP="00F47764">
      <w:r w:rsidRPr="00F47764">
        <w:pict w14:anchorId="18A39B91">
          <v:rect id="_x0000_i1073" style="width:0;height:1.5pt" o:hralign="center" o:hrstd="t" o:hr="t" fillcolor="#a0a0a0" stroked="f"/>
        </w:pict>
      </w:r>
    </w:p>
    <w:p w14:paraId="58DE076B" w14:textId="77777777" w:rsidR="00F47764" w:rsidRPr="00F47764" w:rsidRDefault="00F47764" w:rsidP="00F47764">
      <w:r w:rsidRPr="00F47764">
        <w:t>FASE 7 – CONCLUSÃO</w:t>
      </w:r>
    </w:p>
    <w:p w14:paraId="58CF7427" w14:textId="77777777" w:rsidR="00F47764" w:rsidRPr="00F47764" w:rsidRDefault="00F47764" w:rsidP="00F47764">
      <w:r w:rsidRPr="00F47764">
        <w:t>Ao final, responda objetivamente:</w:t>
      </w:r>
    </w:p>
    <w:p w14:paraId="29A7E5AB" w14:textId="77777777" w:rsidR="00F47764" w:rsidRPr="00F47764" w:rsidRDefault="00F47764" w:rsidP="00F47764">
      <w:pPr>
        <w:numPr>
          <w:ilvl w:val="0"/>
          <w:numId w:val="31"/>
        </w:numPr>
      </w:pPr>
      <w:r w:rsidRPr="00F47764">
        <w:t>O processo encontra-se apto para prosseguimento?</w:t>
      </w:r>
    </w:p>
    <w:p w14:paraId="2922A15F" w14:textId="77777777" w:rsidR="00F47764" w:rsidRPr="00F47764" w:rsidRDefault="00F47764" w:rsidP="00F47764">
      <w:pPr>
        <w:numPr>
          <w:ilvl w:val="0"/>
          <w:numId w:val="31"/>
        </w:numPr>
      </w:pPr>
      <w:r w:rsidRPr="00F47764">
        <w:t>O edital pode ser publicado?</w:t>
      </w:r>
    </w:p>
    <w:p w14:paraId="30958198" w14:textId="77777777" w:rsidR="00F47764" w:rsidRPr="00F47764" w:rsidRDefault="00F47764" w:rsidP="00F47764">
      <w:pPr>
        <w:numPr>
          <w:ilvl w:val="0"/>
          <w:numId w:val="31"/>
        </w:numPr>
      </w:pPr>
      <w:r w:rsidRPr="00F47764">
        <w:t>Existem falhas sanáveis?</w:t>
      </w:r>
    </w:p>
    <w:p w14:paraId="72997404" w14:textId="77777777" w:rsidR="00F47764" w:rsidRPr="00F47764" w:rsidRDefault="00F47764" w:rsidP="00F47764">
      <w:pPr>
        <w:numPr>
          <w:ilvl w:val="0"/>
          <w:numId w:val="31"/>
        </w:numPr>
      </w:pPr>
      <w:r w:rsidRPr="00F47764">
        <w:t>Existem irregularidades graves?</w:t>
      </w:r>
    </w:p>
    <w:p w14:paraId="0404A874" w14:textId="77777777" w:rsidR="00F47764" w:rsidRPr="00F47764" w:rsidRDefault="00F47764" w:rsidP="00F47764">
      <w:pPr>
        <w:numPr>
          <w:ilvl w:val="0"/>
          <w:numId w:val="31"/>
        </w:numPr>
      </w:pPr>
      <w:r w:rsidRPr="00F47764">
        <w:t>O parecer jurídico atende integralmente ao art. 53 da Lei nº 14.133/2021?</w:t>
      </w:r>
    </w:p>
    <w:p w14:paraId="41BF2C4D" w14:textId="77777777" w:rsidR="00F47764" w:rsidRPr="00F47764" w:rsidRDefault="00F47764" w:rsidP="00F47764">
      <w:pPr>
        <w:numPr>
          <w:ilvl w:val="0"/>
          <w:numId w:val="31"/>
        </w:numPr>
      </w:pPr>
      <w:r w:rsidRPr="00F47764">
        <w:t>O processo atende aos requisitos necessários para prosseguimento previstos no art. 54 da Lei nº 14.133/2021?</w:t>
      </w:r>
    </w:p>
    <w:p w14:paraId="5E136EB9" w14:textId="77777777" w:rsidR="00F47764" w:rsidRPr="00F47764" w:rsidRDefault="00F47764" w:rsidP="00F47764">
      <w:pPr>
        <w:numPr>
          <w:ilvl w:val="0"/>
          <w:numId w:val="31"/>
        </w:numPr>
      </w:pPr>
      <w:r w:rsidRPr="00F47764">
        <w:t>Quais medidas devem ser adotadas antes da continuidade do procedimento?</w:t>
      </w:r>
    </w:p>
    <w:p w14:paraId="2A8B8680" w14:textId="77777777" w:rsidR="00F47764" w:rsidRPr="00F47764" w:rsidRDefault="00F47764" w:rsidP="00F47764">
      <w:pPr>
        <w:numPr>
          <w:ilvl w:val="0"/>
          <w:numId w:val="31"/>
        </w:numPr>
      </w:pPr>
      <w:r w:rsidRPr="00F47764">
        <w:t>Qual seria a probabilidade de apontamentos pelo Tribunal de Contas?</w:t>
      </w:r>
    </w:p>
    <w:p w14:paraId="45B3A76E" w14:textId="77777777" w:rsidR="00F47764" w:rsidRPr="00F47764" w:rsidRDefault="00F47764" w:rsidP="00F47764">
      <w:pPr>
        <w:numPr>
          <w:ilvl w:val="0"/>
          <w:numId w:val="31"/>
        </w:numPr>
      </w:pPr>
      <w:r w:rsidRPr="00F47764">
        <w:t>Qual seria a probabilidade de êxito do processo em eventual controle judicial?</w:t>
      </w:r>
    </w:p>
    <w:p w14:paraId="182AF304" w14:textId="77777777" w:rsidR="00F47764" w:rsidRPr="00F47764" w:rsidRDefault="00F47764" w:rsidP="00F47764">
      <w:pPr>
        <w:numPr>
          <w:ilvl w:val="0"/>
          <w:numId w:val="31"/>
        </w:numPr>
      </w:pPr>
      <w:r w:rsidRPr="00F47764">
        <w:t>Se você fosse o Procurador-Geral, o Controlador Interno ou o Auditor do Tribunal de Contas responsável pela análise final, autorizaria a continuidade do procedimento? Justifique detalhadamente.</w:t>
      </w:r>
    </w:p>
    <w:p w14:paraId="42B9A1F1" w14:textId="77777777" w:rsidR="00F47764" w:rsidRPr="00F47764" w:rsidRDefault="00F47764" w:rsidP="00F47764">
      <w:r w:rsidRPr="00F47764">
        <w:t>A conclusão deve ser objetiva, fundamentada e indicar expressamente se o processo está:</w:t>
      </w:r>
    </w:p>
    <w:p w14:paraId="66866AF2" w14:textId="77777777" w:rsidR="00F47764" w:rsidRPr="00F47764" w:rsidRDefault="00F47764" w:rsidP="00F47764">
      <w:pPr>
        <w:numPr>
          <w:ilvl w:val="0"/>
          <w:numId w:val="32"/>
        </w:numPr>
      </w:pPr>
      <w:r w:rsidRPr="00F47764">
        <w:lastRenderedPageBreak/>
        <w:t>APTO;</w:t>
      </w:r>
    </w:p>
    <w:p w14:paraId="4DC1C24B" w14:textId="77777777" w:rsidR="00F47764" w:rsidRPr="00F47764" w:rsidRDefault="00F47764" w:rsidP="00F47764">
      <w:pPr>
        <w:numPr>
          <w:ilvl w:val="0"/>
          <w:numId w:val="32"/>
        </w:numPr>
      </w:pPr>
      <w:r w:rsidRPr="00F47764">
        <w:t>APTO COM RESSALVAS;</w:t>
      </w:r>
    </w:p>
    <w:p w14:paraId="1D47A52B" w14:textId="77777777" w:rsidR="00F47764" w:rsidRPr="00F47764" w:rsidRDefault="00F47764" w:rsidP="00F47764">
      <w:pPr>
        <w:numPr>
          <w:ilvl w:val="0"/>
          <w:numId w:val="32"/>
        </w:numPr>
      </w:pPr>
      <w:r w:rsidRPr="00F47764">
        <w:t>APTO APÓS SANEAMENTO;</w:t>
      </w:r>
    </w:p>
    <w:p w14:paraId="60982801" w14:textId="77777777" w:rsidR="00F47764" w:rsidRPr="00F47764" w:rsidRDefault="00F47764" w:rsidP="00F47764">
      <w:pPr>
        <w:numPr>
          <w:ilvl w:val="0"/>
          <w:numId w:val="32"/>
        </w:numPr>
      </w:pPr>
      <w:r w:rsidRPr="00F47764">
        <w:t>INAPTO PARA PROSSEGUIMENTO.</w:t>
      </w:r>
    </w:p>
    <w:p w14:paraId="48438FD8" w14:textId="77777777" w:rsidR="00F47764" w:rsidRPr="00F47764" w:rsidRDefault="00F47764" w:rsidP="00F47764">
      <w:r w:rsidRPr="00F47764">
        <w:t>Não limite sua análise à conformidade formal. Avalie também a suficiência, consistência, coerência, motivação e qualidade técnica dos documentos produzidos.</w:t>
      </w:r>
    </w:p>
    <w:p w14:paraId="6A828DE4" w14:textId="77777777" w:rsidR="00FD4E7E" w:rsidRPr="00F47764" w:rsidRDefault="00FD4E7E" w:rsidP="00F47764"/>
    <w:sectPr w:rsidR="00FD4E7E" w:rsidRPr="00F477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64C7"/>
    <w:multiLevelType w:val="multilevel"/>
    <w:tmpl w:val="021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96092"/>
    <w:multiLevelType w:val="multilevel"/>
    <w:tmpl w:val="02D4B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C04A08"/>
    <w:multiLevelType w:val="multilevel"/>
    <w:tmpl w:val="B574B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4228DF"/>
    <w:multiLevelType w:val="multilevel"/>
    <w:tmpl w:val="4C281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536948"/>
    <w:multiLevelType w:val="multilevel"/>
    <w:tmpl w:val="79E49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7A03B9"/>
    <w:multiLevelType w:val="multilevel"/>
    <w:tmpl w:val="F694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FF4179"/>
    <w:multiLevelType w:val="multilevel"/>
    <w:tmpl w:val="193EA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854A23"/>
    <w:multiLevelType w:val="multilevel"/>
    <w:tmpl w:val="B32C5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2F4FB0"/>
    <w:multiLevelType w:val="multilevel"/>
    <w:tmpl w:val="C1A0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280334"/>
    <w:multiLevelType w:val="multilevel"/>
    <w:tmpl w:val="2F869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D40C9E"/>
    <w:multiLevelType w:val="multilevel"/>
    <w:tmpl w:val="6DDE4F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462378"/>
    <w:multiLevelType w:val="multilevel"/>
    <w:tmpl w:val="BAEC8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F25EB2"/>
    <w:multiLevelType w:val="multilevel"/>
    <w:tmpl w:val="2A02E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9F18A7"/>
    <w:multiLevelType w:val="multilevel"/>
    <w:tmpl w:val="E9B09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17232C"/>
    <w:multiLevelType w:val="multilevel"/>
    <w:tmpl w:val="F4669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6E2524"/>
    <w:multiLevelType w:val="multilevel"/>
    <w:tmpl w:val="43C2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185BF6"/>
    <w:multiLevelType w:val="multilevel"/>
    <w:tmpl w:val="805C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96066F"/>
    <w:multiLevelType w:val="multilevel"/>
    <w:tmpl w:val="F3EC52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E84DB8"/>
    <w:multiLevelType w:val="multilevel"/>
    <w:tmpl w:val="9BAA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A284D"/>
    <w:multiLevelType w:val="multilevel"/>
    <w:tmpl w:val="B066B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7650B4"/>
    <w:multiLevelType w:val="multilevel"/>
    <w:tmpl w:val="BD68D8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4751E3"/>
    <w:multiLevelType w:val="multilevel"/>
    <w:tmpl w:val="5364B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543F36"/>
    <w:multiLevelType w:val="multilevel"/>
    <w:tmpl w:val="8FC61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E30C1F"/>
    <w:multiLevelType w:val="multilevel"/>
    <w:tmpl w:val="68809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4E642C"/>
    <w:multiLevelType w:val="multilevel"/>
    <w:tmpl w:val="75B2A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2610F6"/>
    <w:multiLevelType w:val="multilevel"/>
    <w:tmpl w:val="A1DC1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8E3D6F"/>
    <w:multiLevelType w:val="multilevel"/>
    <w:tmpl w:val="3DB4A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350BCE"/>
    <w:multiLevelType w:val="multilevel"/>
    <w:tmpl w:val="3154B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41522B"/>
    <w:multiLevelType w:val="multilevel"/>
    <w:tmpl w:val="0F2A36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2A02BB"/>
    <w:multiLevelType w:val="multilevel"/>
    <w:tmpl w:val="B8DAF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A900F7"/>
    <w:multiLevelType w:val="multilevel"/>
    <w:tmpl w:val="453A1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29755E"/>
    <w:multiLevelType w:val="multilevel"/>
    <w:tmpl w:val="D74E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130245">
    <w:abstractNumId w:val="12"/>
  </w:num>
  <w:num w:numId="2" w16cid:durableId="409078949">
    <w:abstractNumId w:val="11"/>
  </w:num>
  <w:num w:numId="3" w16cid:durableId="2078016120">
    <w:abstractNumId w:val="23"/>
  </w:num>
  <w:num w:numId="4" w16cid:durableId="1796681421">
    <w:abstractNumId w:val="29"/>
  </w:num>
  <w:num w:numId="5" w16cid:durableId="757822895">
    <w:abstractNumId w:val="26"/>
  </w:num>
  <w:num w:numId="6" w16cid:durableId="1568607604">
    <w:abstractNumId w:val="4"/>
  </w:num>
  <w:num w:numId="7" w16cid:durableId="1821727425">
    <w:abstractNumId w:val="22"/>
  </w:num>
  <w:num w:numId="8" w16cid:durableId="1254243065">
    <w:abstractNumId w:val="9"/>
  </w:num>
  <w:num w:numId="9" w16cid:durableId="613367052">
    <w:abstractNumId w:val="13"/>
  </w:num>
  <w:num w:numId="10" w16cid:durableId="1545210460">
    <w:abstractNumId w:val="30"/>
  </w:num>
  <w:num w:numId="11" w16cid:durableId="1339314034">
    <w:abstractNumId w:val="6"/>
  </w:num>
  <w:num w:numId="12" w16cid:durableId="1742481813">
    <w:abstractNumId w:val="1"/>
  </w:num>
  <w:num w:numId="13" w16cid:durableId="513567696">
    <w:abstractNumId w:val="0"/>
  </w:num>
  <w:num w:numId="14" w16cid:durableId="1526334637">
    <w:abstractNumId w:val="20"/>
  </w:num>
  <w:num w:numId="15" w16cid:durableId="838886901">
    <w:abstractNumId w:val="3"/>
  </w:num>
  <w:num w:numId="16" w16cid:durableId="1366828927">
    <w:abstractNumId w:val="17"/>
  </w:num>
  <w:num w:numId="17" w16cid:durableId="909733327">
    <w:abstractNumId w:val="24"/>
  </w:num>
  <w:num w:numId="18" w16cid:durableId="1078670819">
    <w:abstractNumId w:val="28"/>
  </w:num>
  <w:num w:numId="19" w16cid:durableId="608782771">
    <w:abstractNumId w:val="5"/>
  </w:num>
  <w:num w:numId="20" w16cid:durableId="1632981244">
    <w:abstractNumId w:val="10"/>
  </w:num>
  <w:num w:numId="21" w16cid:durableId="68814305">
    <w:abstractNumId w:val="15"/>
  </w:num>
  <w:num w:numId="22" w16cid:durableId="387150863">
    <w:abstractNumId w:val="18"/>
  </w:num>
  <w:num w:numId="23" w16cid:durableId="625813930">
    <w:abstractNumId w:val="2"/>
  </w:num>
  <w:num w:numId="24" w16cid:durableId="1663194773">
    <w:abstractNumId w:val="8"/>
  </w:num>
  <w:num w:numId="25" w16cid:durableId="968318537">
    <w:abstractNumId w:val="25"/>
  </w:num>
  <w:num w:numId="26" w16cid:durableId="460997909">
    <w:abstractNumId w:val="27"/>
  </w:num>
  <w:num w:numId="27" w16cid:durableId="2101560719">
    <w:abstractNumId w:val="31"/>
  </w:num>
  <w:num w:numId="28" w16cid:durableId="338846537">
    <w:abstractNumId w:val="14"/>
  </w:num>
  <w:num w:numId="29" w16cid:durableId="1704163780">
    <w:abstractNumId w:val="19"/>
  </w:num>
  <w:num w:numId="30" w16cid:durableId="1464157281">
    <w:abstractNumId w:val="21"/>
  </w:num>
  <w:num w:numId="31" w16cid:durableId="1328248124">
    <w:abstractNumId w:val="7"/>
  </w:num>
  <w:num w:numId="32" w16cid:durableId="12577110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E7E"/>
    <w:rsid w:val="00F25C9A"/>
    <w:rsid w:val="00F31492"/>
    <w:rsid w:val="00F47764"/>
    <w:rsid w:val="00F543FE"/>
    <w:rsid w:val="00FD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1426E"/>
  <w15:chartTrackingRefBased/>
  <w15:docId w15:val="{29885667-DD31-48D2-92DF-382A4B6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D4E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D4E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D4E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D4E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D4E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D4E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D4E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D4E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D4E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D4E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D4E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D4E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D4E7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D4E7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D4E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D4E7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D4E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D4E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D4E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D4E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D4E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D4E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D4E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D4E7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D4E7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D4E7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D4E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D4E7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D4E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1039</Words>
  <Characters>5614</Characters>
  <Application>Microsoft Office Word</Application>
  <DocSecurity>0</DocSecurity>
  <Lines>46</Lines>
  <Paragraphs>13</Paragraphs>
  <ScaleCrop>false</ScaleCrop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2</cp:revision>
  <dcterms:created xsi:type="dcterms:W3CDTF">2026-06-08T03:33:00Z</dcterms:created>
  <dcterms:modified xsi:type="dcterms:W3CDTF">2026-06-08T03:33:00Z</dcterms:modified>
</cp:coreProperties>
</file>